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bin" ContentType="application/vnd.ms-office.activeX"/>
  <Override PartName="/word/activeX/activeX17.xml" ContentType="application/vnd.ms-office.activeX+xml"/>
  <Override PartName="/word/activeX/activeX1.xml" ContentType="application/vnd.ms-office.activeX+xml"/>
  <Override PartName="/word/activeX/activeX8.bin" ContentType="application/vnd.ms-office.activeX"/>
  <Override PartName="/word/activeX/activeX2.bin" ContentType="application/vnd.ms-office.activeX"/>
  <Override PartName="/word/activeX/activeX18.xml" ContentType="application/vnd.ms-office.activeX+xml"/>
  <Override PartName="/word/activeX/activeX3.bin" ContentType="application/vnd.ms-office.activeX"/>
  <Override PartName="/word/activeX/activeX19.xml" ContentType="application/vnd.ms-office.activeX+xml"/>
  <Override PartName="/word/activeX/activeX2.xml" ContentType="application/vnd.ms-office.activeX+xml"/>
  <Override PartName="/word/activeX/activeX9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20.bin" ContentType="application/vnd.ms-office.activeX"/>
  <Override PartName="/word/activeX/activeX5.xml" ContentType="application/vnd.ms-office.activeX+xml"/>
  <Override PartName="/word/activeX/activeX20.xml" ContentType="application/vnd.ms-office.activeX+xml"/>
  <Override PartName="/word/activeX/activeX10.bin" ContentType="application/vnd.ms-office.activeX"/>
  <Override PartName="/word/activeX/activeX6.bin" ContentType="application/vnd.ms-office.activeX"/>
  <Override PartName="/word/activeX/activeX6.xml" ContentType="application/vnd.ms-office.activeX+xml"/>
  <Override PartName="/word/activeX/activeX11.bin" ContentType="application/vnd.ms-office.activeX"/>
  <Override PartName="/word/activeX/activeX7.bin" ContentType="application/vnd.ms-office.activeX"/>
  <Override PartName="/word/activeX/activeX7.xml" ContentType="application/vnd.ms-office.activeX+xml"/>
  <Override PartName="/word/activeX/activeX12.bin" ContentType="application/vnd.ms-office.activeX"/>
  <Override PartName="/word/activeX/activeX8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9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_rels/activeX16.xml.rels" ContentType="application/vnd.openxmlformats-package.relationships+xml"/>
  <Override PartName="/word/activeX/_rels/activeX15.xml.rels" ContentType="application/vnd.openxmlformats-package.relationships+xml"/>
  <Override PartName="/word/activeX/_rels/activeX14.xml.rels" ContentType="application/vnd.openxmlformats-package.relationships+xml"/>
  <Override PartName="/word/activeX/_rels/activeX13.xml.rels" ContentType="application/vnd.openxmlformats-package.relationships+xml"/>
  <Override PartName="/word/activeX/_rels/activeX12.xml.rels" ContentType="application/vnd.openxmlformats-package.relationships+xml"/>
  <Override PartName="/word/activeX/_rels/activeX9.xml.rels" ContentType="application/vnd.openxmlformats-package.relationships+xml"/>
  <Override PartName="/word/activeX/_rels/activeX11.xml.rels" ContentType="application/vnd.openxmlformats-package.relationships+xml"/>
  <Override PartName="/word/activeX/_rels/activeX8.xml.rels" ContentType="application/vnd.openxmlformats-package.relationships+xml"/>
  <Override PartName="/word/activeX/_rels/activeX20.xml.rels" ContentType="application/vnd.openxmlformats-package.relationships+xml"/>
  <Override PartName="/word/activeX/_rels/activeX10.xml.rels" ContentType="application/vnd.openxmlformats-package.relationships+xml"/>
  <Override PartName="/word/activeX/_rels/activeX7.xml.rels" ContentType="application/vnd.openxmlformats-package.relationships+xml"/>
  <Override PartName="/word/activeX/_rels/activeX6.xml.rels" ContentType="application/vnd.openxmlformats-package.relationships+xml"/>
  <Override PartName="/word/activeX/_rels/activeX5.xml.rels" ContentType="application/vnd.openxmlformats-package.relationships+xml"/>
  <Override PartName="/word/activeX/_rels/activeX3.xml.rels" ContentType="application/vnd.openxmlformats-package.relationships+xml"/>
  <Override PartName="/word/activeX/_rels/activeX19.xml.rels" ContentType="application/vnd.openxmlformats-package.relationships+xml"/>
  <Override PartName="/word/activeX/_rels/activeX18.xml.rels" ContentType="application/vnd.openxmlformats-package.relationships+xml"/>
  <Override PartName="/word/activeX/_rels/activeX2.xml.rels" ContentType="application/vnd.openxmlformats-package.relationships+xml"/>
  <Override PartName="/word/activeX/_rels/activeX4.xml.rels" ContentType="application/vnd.openxmlformats-package.relationships+xml"/>
  <Override PartName="/word/activeX/_rels/activeX1.xml.rels" ContentType="application/vnd.openxmlformats-package.relationships+xml"/>
  <Override PartName="/word/activeX/_rels/activeX17.xml.rels" ContentType="application/vnd.openxmlformats-package.relationships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0.xml" ContentType="application/vnd.ms-office.activeX+xml"/>
  <Override PartName="/word/activeX/activeX17.bin" ContentType="application/vnd.ms-office.activeX"/>
  <Override PartName="/word/activeX/activeX11.xml" ContentType="application/vnd.ms-office.activeX+xml"/>
  <Override PartName="/word/activeX/activeX18.bin" ContentType="application/vnd.ms-office.activeX"/>
  <Override PartName="/word/activeX/activeX12.xml" ContentType="application/vnd.ms-office.activeX+xml"/>
  <Override PartName="/word/activeX/activeX19.bin" ContentType="application/vnd.ms-office.activeX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Anmeldung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für den </w:t>
      </w:r>
      <w:r>
        <w:rPr>
          <w:b/>
          <w:bCs/>
        </w:rPr>
        <w:t>Intensivkurs Chinesisch</w:t>
      </w:r>
    </w:p>
    <w:p>
      <w:pPr>
        <w:pStyle w:val="Normal"/>
        <w:bidi w:val="0"/>
        <w:jc w:val="center"/>
        <w:rPr/>
      </w:pPr>
      <w:r>
        <w:rPr/>
        <w:t>für den Studiengang Modern China, B.A. 180,</w:t>
      </w:r>
    </w:p>
    <w:p>
      <w:pPr>
        <w:pStyle w:val="Normal"/>
        <w:bidi w:val="0"/>
        <w:jc w:val="center"/>
        <w:rPr/>
      </w:pPr>
      <w:r>
        <w:rPr/>
        <w:t>Nebenfach Modernes Chinesisch, B.A. 60,</w:t>
      </w:r>
    </w:p>
    <w:p>
      <w:pPr>
        <w:pStyle w:val="Normal"/>
        <w:bidi w:val="0"/>
        <w:jc w:val="center"/>
        <w:rPr/>
      </w:pPr>
      <w:r>
        <w:rPr/>
        <w:t>die Studienelemente Sinicum und Chinesisch für Wirtschaftswissenschaftler</w:t>
      </w:r>
    </w:p>
    <w:p>
      <w:pPr>
        <w:pStyle w:val="Normal"/>
        <w:bidi w:val="0"/>
        <w:jc w:val="center"/>
        <w:rPr/>
      </w:pPr>
      <w:r>
        <w:rPr/>
        <w:t>an der Universität Würzburg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SEMESTER</w:t>
        <w:tab/>
        <w:tab/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66.8pt;height:19.85pt" type="#_x0000_t75"/>
          <w:control r:id="rId2" w:name="Semester" w:shapeid="control_shape_0"/>
        </w:object>
      </w:r>
      <w:r>
        <w:rPr/>
        <w:tab/>
      </w:r>
      <w:r>
        <w:rPr/>
        <w:object>
          <v:shape id="control_shape_1" o:allowincell="t" style="width:66.8pt;height:19.85pt" type="#_x0000_t75"/>
          <w:control r:id="rId3" w:name="Semester" w:shapeid="control_shape_1"/>
        </w:object>
      </w:r>
      <w:r>
        <w:rPr/>
        <w:tab/>
      </w:r>
      <w:r>
        <w:rPr/>
        <w:object>
          <v:shape id="control_shape_2" o:allowincell="t" style="width:66.8pt;height:19.85pt" type="#_x0000_t75"/>
          <w:control r:id="rId4" w:name="Semester" w:shapeid="control_shape_2"/>
        </w:object>
      </w:r>
      <w:r>
        <w:rPr/>
        <w:tab/>
      </w:r>
      <w:r>
        <w:rPr/>
        <w:object>
          <v:shape id="control_shape_3" o:allowincell="t" style="width:66.8pt;height:19.85pt" type="#_x0000_t75"/>
          <w:control r:id="rId5" w:name="Semester" w:shapeid="control_shape_3"/>
        </w:object>
      </w:r>
      <w:r>
        <w:rPr/>
        <w:tab/>
      </w:r>
      <w:r>
        <w:rPr/>
        <w:object>
          <v:shape id="control_shape_4" o:allowincell="t" style="width:66.8pt;height:19.85pt" type="#_x0000_t75"/>
          <w:control r:id="rId6" w:name="Semester" w:shapeid="control_shape_4"/>
        </w:object>
      </w:r>
    </w:p>
    <w:p>
      <w:pPr>
        <w:pStyle w:val="BodyText"/>
        <w:bidi w:val="0"/>
        <w:spacing w:lineRule="auto" w:line="288" w:before="0" w:after="1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 xml:space="preserve">STUDIENGANG/-ELEMENT    </w:t>
        <w:tab/>
      </w:r>
      <w:r>
        <w:rPr/>
        <w:object>
          <v:shape id="control_shape_5" o:allowincell="t" style="width:135.15pt;height:13.25pt" type="#_x0000_t75"/>
          <w:control r:id="rId7" w:name="Studiengang" w:shapeid="control_shape_5"/>
        </w:object>
      </w:r>
      <w:r>
        <w:rPr/>
        <w:t xml:space="preserve">   </w:t>
      </w:r>
      <w:r>
        <w:rPr/>
        <w:object>
          <v:shape id="control_shape_6" o:allowincell="t" style="width:117.75pt;height:13.25pt" type="#_x0000_t75"/>
          <w:control r:id="rId8" w:name="Studiengang" w:shapeid="control_shape_6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ab/>
        <w:tab/>
        <w:tab/>
        <w:tab/>
        <w:tab/>
      </w:r>
      <w:r>
        <w:rPr/>
        <w:object>
          <v:shape id="control_shape_7" o:allowincell="t" style="width:135.15pt;height:13.25pt" type="#_x0000_t75"/>
          <w:control r:id="rId9" w:name="Studiengang" w:shapeid="control_shape_7"/>
        </w:object>
      </w:r>
      <w:r>
        <w:rPr/>
        <w:t xml:space="preserve">   </w:t>
      </w:r>
      <w:r>
        <w:rPr/>
        <w:object>
          <v:shape id="control_shape_8" o:allowincell="t" style="width:135.15pt;height:13.25pt" type="#_x0000_t75"/>
          <w:control r:id="rId10" w:name="Studiengang" w:shapeid="control_shape_8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 xml:space="preserve">HAUPTFACH </w:t>
      </w:r>
      <w:r>
        <w:rPr/>
        <w:t>(nur für Sinicum)</w:t>
      </w:r>
      <w:r>
        <w:rPr/>
        <w:tab/>
      </w:r>
      <w:r>
        <w:rPr/>
        <w:object>
          <v:shape id="control_shape_9" o:allowincell="t" style="width:298.55pt;height:14.1pt" type="#_x0000_t75"/>
          <w:control r:id="rId11" w:name="Textfeld 1" w:shapeid="control_shape_9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NACHNAME</w:t>
        <w:tab/>
        <w:tab/>
      </w:r>
      <w:r>
        <w:rPr/>
        <w:object>
          <v:shape id="control_shape_10" o:allowincell="t" style="width:214.2pt;height:14.1pt" type="#_x0000_t75"/>
          <w:control r:id="rId12" w:name="Nachname" w:shapeid="control_shape_10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VORNAME</w:t>
        <w:tab/>
        <w:tab/>
      </w:r>
      <w:r>
        <w:rPr/>
        <w:object>
          <v:shape id="control_shape_11" o:allowincell="t" style="width:214.2pt;height:14.1pt" type="#_x0000_t75"/>
          <w:control r:id="rId13" w:name="Vorname" w:shapeid="control_shape_11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GEBURTSDATUM</w:t>
        <w:tab/>
      </w:r>
      <w:r>
        <w:rPr/>
        <w:object>
          <v:shape id="control_shape_12" o:allowincell="t" style="width:107.65pt;height:14.1pt" type="#_x0000_t75"/>
          <w:control r:id="rId14" w:name="Geburtsdatum" w:shapeid="control_shape_12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GEBURTSORT</w:t>
        <w:tab/>
      </w:r>
      <w:r>
        <w:rPr/>
        <w:object>
          <v:shape id="control_shape_13" o:allowincell="t" style="width:214.2pt;height:14.1pt" type="#_x0000_t75"/>
          <w:control r:id="rId15" w:name="Geburtsort" w:shapeid="control_shape_13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GEBURTSLAND</w:t>
        <w:tab/>
      </w:r>
      <w:r>
        <w:rPr/>
        <w:object>
          <v:shape id="control_shape_14" o:allowincell="t" style="width:214.2pt;height:14.1pt" type="#_x0000_t75"/>
          <w:control r:id="rId16" w:name="Geburtsland" w:shapeid="control_shape_14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ADRESSE</w:t>
        <w:tab/>
        <w:tab/>
      </w:r>
      <w:r>
        <w:rPr/>
        <w:object>
          <v:shape id="control_shape_15" o:allowincell="t" style="width:214.2pt;height:85pt" type="#_x0000_t75"/>
          <w:control r:id="rId17" w:name="Adresse" w:shapeid="control_shape_15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ab/>
        <w:tab/>
        <w:tab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TEL:</w:t>
        <w:tab/>
        <w:tab/>
        <w:tab/>
      </w:r>
      <w:r>
        <w:rPr/>
        <w:object>
          <v:shape id="control_shape_16" o:allowincell="t" style="width:214.2pt;height:14.1pt" type="#_x0000_t75"/>
          <w:control r:id="rId18" w:name="Telefon" w:shapeid="control_shape_16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  <w:t>E-MAIL:</w:t>
        <w:tab/>
        <w:tab/>
      </w:r>
      <w:r>
        <w:rPr/>
        <w:object>
          <v:shape id="control_shape_17" o:allowincell="t" style="width:214.2pt;height:14.1pt" type="#_x0000_t75"/>
          <w:control r:id="rId19" w:name="E-Mail" w:shapeid="control_shape_17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>BERATUNG EROLGTE</w:t>
        <w:tab/>
        <w:tab/>
      </w:r>
      <w:r>
        <w:rPr/>
        <w:object>
          <v:shape id="control_shape_18" o:allowincell="t" style="width:66.8pt;height:19.85pt" type="#_x0000_t75"/>
          <w:control r:id="rId20" w:name="Beratung" w:shapeid="control_shape_18"/>
        </w:object>
      </w:r>
      <w:r>
        <w:rPr/>
        <w:t xml:space="preserve">   </w:t>
      </w:r>
      <w:r>
        <w:rPr/>
        <w:object>
          <v:shape id="control_shape_19" o:allowincell="t" style="width:66.8pt;height:19.85pt" type="#_x0000_t75"/>
          <w:control r:id="rId21" w:name="Beratung" w:shapeid="control_shape_19"/>
        </w:objec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 xml:space="preserve">Bitte senden Sie den ausgefüllten Bogen per E-Mail an </w:t>
      </w:r>
      <w:hyperlink r:id="rId22">
        <w:r>
          <w:rPr>
            <w:rStyle w:val="Hyperlink"/>
          </w:rPr>
          <w:t>michael.leibold@uni-wuerzburg.de</w:t>
        </w:r>
      </w:hyperlink>
    </w:p>
    <w:p>
      <w:pPr>
        <w:pStyle w:val="Normal"/>
        <w:bidi w:val="0"/>
        <w:spacing w:lineRule="exact" w:line="340"/>
        <w:jc w:val="start"/>
        <w:rPr/>
      </w:pPr>
      <w:r>
        <w:rPr/>
        <w:t>oder postalisch an:</w:t>
      </w:r>
    </w:p>
    <w:p>
      <w:pPr>
        <w:pStyle w:val="Normal"/>
        <w:bidi w:val="0"/>
        <w:spacing w:lineRule="exact" w:line="340"/>
        <w:jc w:val="start"/>
        <w:rPr/>
      </w:pPr>
      <w:r>
        <w:rPr/>
      </w:r>
    </w:p>
    <w:p>
      <w:pPr>
        <w:pStyle w:val="Normal"/>
        <w:bidi w:val="0"/>
        <w:spacing w:lineRule="exact" w:line="340"/>
        <w:jc w:val="start"/>
        <w:rPr/>
      </w:pPr>
      <w:r>
        <w:rPr/>
        <w:tab/>
        <w:t>Universität Würzburg</w:t>
        <w:br/>
        <w:tab/>
        <w:t>Institut für Kulturwissenschaften Ost- und</w:t>
        <w:br/>
        <w:tab/>
        <w:t>Südasiens – Sinologie</w:t>
        <w:br/>
        <w:tab/>
        <w:t>Am Hubland</w:t>
        <w:br/>
        <w:tab/>
        <w:t>97074 Würzburg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de-DE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Tabelleninhalt">
    <w:name w:val="Tabelleninhalt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hyperlink" Target="mailto:michael.leibold@uni-wuerzburg.de" TargetMode="Externa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LibreOffice/25.2.3.2$MacOSX_AARCH64 LibreOffice_project/bbb074479178df812d175f709636b368952c2ce3</Application>
  <AppVersion>15.0000</AppVersion>
  <Pages>1</Pages>
  <Words>70</Words>
  <Characters>525</Characters>
  <CharactersWithSpaces>625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2015-04-07T11:54:54Z</dcterms:created>
  <dc:creator/>
  <dc:description/>
  <dc:language>de-DE</dc:language>
  <cp:lastModifiedBy/>
  <dcterms:modified xsi:type="dcterms:W3CDTF">2025-06-26T12:34:57Z</dcterms:modified>
  <cp:revision>29</cp:revision>
  <dc:subject/>
  <dc:title/>
</cp:coreProperties>
</file>